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Times New Roman" w:hAnsi="Times New Roman" w:eastAsia="方正小标宋_GBK" w:cs="Times New Roman"/>
          <w:spacing w:val="-10"/>
          <w:w w:val="50"/>
          <w:sz w:val="110"/>
          <w:szCs w:val="110"/>
        </w:rPr>
      </w:pPr>
    </w:p>
    <w:p>
      <w:pPr>
        <w:spacing w:line="10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方正仿宋_GBK"/>
          <w:sz w:val="32"/>
          <w:szCs w:val="32"/>
        </w:rPr>
        <w:t>富财</w:t>
      </w:r>
      <w:r>
        <w:rPr>
          <w:rFonts w:hint="eastAsia" w:ascii="Times New Roman" w:eastAsia="方正仿宋_GBK" w:cs="方正仿宋_GBK"/>
          <w:sz w:val="32"/>
          <w:szCs w:val="32"/>
          <w:lang w:val="en-US" w:eastAsia="zh-CN"/>
        </w:rPr>
        <w:t>农</w:t>
      </w:r>
      <w:r>
        <w:rPr>
          <w:rFonts w:ascii="Times New Roman" w:hAnsi="Times New Roman" w:eastAsia="Times New Roman" w:cs="Times New Roman"/>
          <w:sz w:val="32"/>
          <w:szCs w:val="32"/>
        </w:rPr>
        <w:t>〔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hint="eastAsia" w:ascii="Times New Roman" w:hAnsi="Times New Roman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Times New Roman" w:cs="Times New Roman"/>
          <w:sz w:val="32"/>
          <w:szCs w:val="32"/>
        </w:rPr>
        <w:t>〕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eastAsia="方正仿宋_GBK" w:cs="方正仿宋_GBK"/>
          <w:sz w:val="32"/>
          <w:szCs w:val="32"/>
        </w:rPr>
        <w:t>号</w:t>
      </w:r>
    </w:p>
    <w:p>
      <w:pPr>
        <w:spacing w:line="8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pacing w:val="-20"/>
          <w:kern w:val="0"/>
          <w:sz w:val="44"/>
          <w:szCs w:val="44"/>
        </w:rPr>
        <w:t>关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</w:rPr>
        <w:t>于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  <w:lang w:eastAsia="zh-CN"/>
        </w:rPr>
        <w:t>下达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</w:rPr>
        <w:t>年</w:t>
      </w:r>
      <w:r>
        <w:rPr>
          <w:rFonts w:hint="eastAsia" w:eastAsia="方正小标宋_GBK" w:cs="方正小标宋_GBK"/>
          <w:spacing w:val="-10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  <w:lang w:eastAsia="zh-CN"/>
        </w:rPr>
        <w:t>三类监测对象</w:t>
      </w:r>
      <w:r>
        <w:rPr>
          <w:rFonts w:hint="eastAsia" w:eastAsia="方正小标宋_GBK" w:cs="方正小标宋_GBK"/>
          <w:spacing w:val="-10"/>
          <w:kern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  <w:lang w:eastAsia="zh-CN"/>
        </w:rPr>
        <w:t>开发乡村公益性岗位</w:t>
      </w:r>
      <w:r>
        <w:rPr>
          <w:rFonts w:hint="eastAsia" w:ascii="Times New Roman" w:hAnsi="Times New Roman" w:eastAsia="方正小标宋_GBK" w:cs="方正小标宋_GBK"/>
          <w:spacing w:val="-10"/>
          <w:kern w:val="0"/>
          <w:sz w:val="44"/>
          <w:szCs w:val="44"/>
        </w:rPr>
        <w:t>项目资金的通知</w:t>
      </w:r>
    </w:p>
    <w:bookmarkEnd w:id="0"/>
    <w:p>
      <w:pPr>
        <w:widowControl/>
        <w:spacing w:line="580" w:lineRule="exact"/>
        <w:jc w:val="center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墨红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镇、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十八连山镇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财政所、乡村振兴办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《云南省促进乡村振兴乡村公益性岗位管理办法（试行）的通知》（云人社通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〔2021〕81号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）、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《曲靖市财政局关于提前下达2023年中央财政衔接推进乡村振兴补助资金的通知》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（曲财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、《曲靖市财政局关于下达2023年中央财政衔接推进乡村振兴补助资金的通知》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（曲财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富源县人民政府关于2023年财政衔接资金实施项目形成结余资金调整使用的批复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富政复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〔20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164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号），现将“三类监测对象”开发乡村公益性岗位项目资金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83.52万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元下达给你们</w:t>
      </w:r>
      <w:r>
        <w:rPr>
          <w:rFonts w:hint="eastAsia" w:eastAsia="方正仿宋_GBK"/>
          <w:sz w:val="32"/>
          <w:szCs w:val="32"/>
          <w:lang w:eastAsia="zh-CN"/>
        </w:rPr>
        <w:t>（详见附表），</w:t>
      </w:r>
      <w:r>
        <w:rPr>
          <w:rFonts w:eastAsia="方正仿宋_GBK"/>
          <w:sz w:val="32"/>
          <w:szCs w:val="32"/>
        </w:rPr>
        <w:t>此款列入20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2130599</w:t>
      </w:r>
      <w:r>
        <w:rPr>
          <w:rFonts w:eastAsia="方正仿宋_GBK"/>
          <w:sz w:val="32"/>
          <w:szCs w:val="32"/>
        </w:rPr>
        <w:t>—</w:t>
      </w:r>
      <w:r>
        <w:rPr>
          <w:rFonts w:hint="eastAsia" w:eastAsia="方正仿宋_GBK"/>
          <w:sz w:val="32"/>
          <w:szCs w:val="32"/>
          <w:lang w:eastAsia="zh-CN"/>
        </w:rPr>
        <w:t>其他</w:t>
      </w:r>
      <w:r>
        <w:rPr>
          <w:rFonts w:hint="default" w:eastAsia="方正仿宋_GBK"/>
          <w:sz w:val="32"/>
          <w:szCs w:val="32"/>
          <w:lang w:val="en" w:eastAsia="zh-CN"/>
        </w:rPr>
        <w:t>巩固拓展脱贫攻坚成果</w:t>
      </w:r>
      <w:r>
        <w:rPr>
          <w:rFonts w:hint="eastAsia" w:eastAsia="方正仿宋_GBK"/>
          <w:sz w:val="32"/>
          <w:szCs w:val="32"/>
          <w:lang w:eastAsia="zh-CN"/>
        </w:rPr>
        <w:t>衔接乡村振兴支出</w:t>
      </w:r>
      <w:r>
        <w:rPr>
          <w:rFonts w:eastAsia="方正仿宋_GBK"/>
          <w:sz w:val="32"/>
          <w:szCs w:val="32"/>
        </w:rPr>
        <w:t>”预算支出科目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请按照《中央财政衔接推进乡村振兴补助资金管理办法》（财农〔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专项</w:t>
      </w: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</w:rPr>
        <w:t>用于</w:t>
      </w: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乡村公益性岗位项目</w:t>
      </w: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加强资金监管和绩效评价，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专款专用，严禁挤占、挪用、截留等违纪违规行为发生，确保资金安全，充分发挥资金使用效益。</w:t>
      </w:r>
    </w:p>
    <w:p>
      <w:pPr>
        <w:widowControl/>
        <w:tabs>
          <w:tab w:val="left" w:pos="782"/>
        </w:tabs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782"/>
        </w:tabs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附件：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富源县2023年</w:t>
      </w:r>
      <w:r>
        <w:rPr>
          <w:rFonts w:hint="default" w:eastAsia="方正仿宋_GBK" w:cs="方正仿宋_GBK"/>
          <w:color w:val="000000"/>
          <w:kern w:val="0"/>
          <w:sz w:val="32"/>
          <w:szCs w:val="32"/>
          <w:lang w:val="en" w:eastAsia="zh-CN"/>
        </w:rPr>
        <w:t>巩固拓展脱贫攻坚成果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开发三类监测对象乡村公益性岗位资金分配表</w:t>
      </w:r>
    </w:p>
    <w:p>
      <w:pPr>
        <w:widowControl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 xml:space="preserve">富源县财政局　　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 xml:space="preserve"> 富源县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乡村振兴局</w:t>
      </w:r>
    </w:p>
    <w:p>
      <w:pPr>
        <w:spacing w:line="760" w:lineRule="exact"/>
        <w:ind w:firstLine="5120" w:firstLineChars="1600"/>
        <w:rPr>
          <w:rFonts w:hint="eastAsia" w:ascii="Times New Roman" w:hAnsi="Times New Roman" w:eastAsia="方正仿宋_GBK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17日</w:t>
      </w:r>
    </w:p>
    <w:p>
      <w:pPr>
        <w:spacing w:line="600" w:lineRule="exact"/>
        <w:rPr>
          <w:rFonts w:ascii="Times New Roman" w:hAnsi="Times New Roman" w:cs="Times New Roman"/>
        </w:rPr>
      </w:pPr>
    </w:p>
    <w:sectPr>
      <w:pgSz w:w="11906" w:h="16838"/>
      <w:pgMar w:top="1871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1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2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14414"/>
    <w:rsid w:val="00025EC0"/>
    <w:rsid w:val="00030F8E"/>
    <w:rsid w:val="00067674"/>
    <w:rsid w:val="00072095"/>
    <w:rsid w:val="00085ADC"/>
    <w:rsid w:val="000907EB"/>
    <w:rsid w:val="00094343"/>
    <w:rsid w:val="000A6729"/>
    <w:rsid w:val="000B62E2"/>
    <w:rsid w:val="000F7B12"/>
    <w:rsid w:val="00100C24"/>
    <w:rsid w:val="00115447"/>
    <w:rsid w:val="001227BD"/>
    <w:rsid w:val="00132379"/>
    <w:rsid w:val="001437B0"/>
    <w:rsid w:val="001532F7"/>
    <w:rsid w:val="00171B0B"/>
    <w:rsid w:val="00173163"/>
    <w:rsid w:val="001804E6"/>
    <w:rsid w:val="001B1D17"/>
    <w:rsid w:val="00203527"/>
    <w:rsid w:val="00211C59"/>
    <w:rsid w:val="00242B2C"/>
    <w:rsid w:val="00273E01"/>
    <w:rsid w:val="002833A5"/>
    <w:rsid w:val="002A337C"/>
    <w:rsid w:val="002B58BB"/>
    <w:rsid w:val="002B632A"/>
    <w:rsid w:val="002B66F3"/>
    <w:rsid w:val="002C1AF3"/>
    <w:rsid w:val="002F3EBD"/>
    <w:rsid w:val="00302054"/>
    <w:rsid w:val="00334FDD"/>
    <w:rsid w:val="00337A4B"/>
    <w:rsid w:val="00353D0B"/>
    <w:rsid w:val="003868AA"/>
    <w:rsid w:val="003A1A16"/>
    <w:rsid w:val="003B2293"/>
    <w:rsid w:val="003B3B10"/>
    <w:rsid w:val="003D6DD5"/>
    <w:rsid w:val="003E0E3D"/>
    <w:rsid w:val="003E1D33"/>
    <w:rsid w:val="00405FBA"/>
    <w:rsid w:val="0041386C"/>
    <w:rsid w:val="00424A78"/>
    <w:rsid w:val="00446ABD"/>
    <w:rsid w:val="0045797F"/>
    <w:rsid w:val="0048152A"/>
    <w:rsid w:val="004A242C"/>
    <w:rsid w:val="004B08FF"/>
    <w:rsid w:val="004F6CA8"/>
    <w:rsid w:val="005105E3"/>
    <w:rsid w:val="005265A1"/>
    <w:rsid w:val="005463B7"/>
    <w:rsid w:val="00556694"/>
    <w:rsid w:val="00583279"/>
    <w:rsid w:val="00595661"/>
    <w:rsid w:val="00595AB3"/>
    <w:rsid w:val="0059768E"/>
    <w:rsid w:val="005C4863"/>
    <w:rsid w:val="005E3279"/>
    <w:rsid w:val="005F4F41"/>
    <w:rsid w:val="0061547D"/>
    <w:rsid w:val="006215C6"/>
    <w:rsid w:val="00643B95"/>
    <w:rsid w:val="00646F08"/>
    <w:rsid w:val="00665CD3"/>
    <w:rsid w:val="00685286"/>
    <w:rsid w:val="006A26BD"/>
    <w:rsid w:val="006D7149"/>
    <w:rsid w:val="006D7B0E"/>
    <w:rsid w:val="00704744"/>
    <w:rsid w:val="00710B2C"/>
    <w:rsid w:val="007116E3"/>
    <w:rsid w:val="00711FF0"/>
    <w:rsid w:val="00715200"/>
    <w:rsid w:val="00715268"/>
    <w:rsid w:val="00717CBA"/>
    <w:rsid w:val="00717E8C"/>
    <w:rsid w:val="00724219"/>
    <w:rsid w:val="007352B0"/>
    <w:rsid w:val="007622AB"/>
    <w:rsid w:val="00784C17"/>
    <w:rsid w:val="007A38A0"/>
    <w:rsid w:val="007B6311"/>
    <w:rsid w:val="007C3405"/>
    <w:rsid w:val="007F542B"/>
    <w:rsid w:val="0081682F"/>
    <w:rsid w:val="00850D8D"/>
    <w:rsid w:val="0085551F"/>
    <w:rsid w:val="00872496"/>
    <w:rsid w:val="00882668"/>
    <w:rsid w:val="00885D8E"/>
    <w:rsid w:val="008D231A"/>
    <w:rsid w:val="008F7621"/>
    <w:rsid w:val="009214CE"/>
    <w:rsid w:val="00932082"/>
    <w:rsid w:val="00933C83"/>
    <w:rsid w:val="0094396A"/>
    <w:rsid w:val="00946D96"/>
    <w:rsid w:val="00955EC8"/>
    <w:rsid w:val="00962C37"/>
    <w:rsid w:val="0097320A"/>
    <w:rsid w:val="00981052"/>
    <w:rsid w:val="009D1D70"/>
    <w:rsid w:val="009E30C8"/>
    <w:rsid w:val="009F1E94"/>
    <w:rsid w:val="00A333B1"/>
    <w:rsid w:val="00A4363F"/>
    <w:rsid w:val="00A67EDC"/>
    <w:rsid w:val="00A769A3"/>
    <w:rsid w:val="00A76E86"/>
    <w:rsid w:val="00A81833"/>
    <w:rsid w:val="00A83C10"/>
    <w:rsid w:val="00A94997"/>
    <w:rsid w:val="00AA068D"/>
    <w:rsid w:val="00AC51C7"/>
    <w:rsid w:val="00AD5DC5"/>
    <w:rsid w:val="00AE35C0"/>
    <w:rsid w:val="00B076CF"/>
    <w:rsid w:val="00B21CD5"/>
    <w:rsid w:val="00B316F4"/>
    <w:rsid w:val="00B454A9"/>
    <w:rsid w:val="00B60038"/>
    <w:rsid w:val="00B64475"/>
    <w:rsid w:val="00B800AF"/>
    <w:rsid w:val="00B84670"/>
    <w:rsid w:val="00B971F0"/>
    <w:rsid w:val="00BA64A6"/>
    <w:rsid w:val="00BD1041"/>
    <w:rsid w:val="00BF5117"/>
    <w:rsid w:val="00C1301E"/>
    <w:rsid w:val="00C30309"/>
    <w:rsid w:val="00C363B0"/>
    <w:rsid w:val="00C41323"/>
    <w:rsid w:val="00C52B7A"/>
    <w:rsid w:val="00C626CE"/>
    <w:rsid w:val="00C66B81"/>
    <w:rsid w:val="00C80440"/>
    <w:rsid w:val="00CA358D"/>
    <w:rsid w:val="00CA3A00"/>
    <w:rsid w:val="00CA6702"/>
    <w:rsid w:val="00CA6CA7"/>
    <w:rsid w:val="00CB3EF4"/>
    <w:rsid w:val="00CB5F1B"/>
    <w:rsid w:val="00CC108F"/>
    <w:rsid w:val="00CC436E"/>
    <w:rsid w:val="00CE2944"/>
    <w:rsid w:val="00CF3267"/>
    <w:rsid w:val="00D20C7D"/>
    <w:rsid w:val="00D31119"/>
    <w:rsid w:val="00D40E3E"/>
    <w:rsid w:val="00D7600C"/>
    <w:rsid w:val="00D8208F"/>
    <w:rsid w:val="00D83BF1"/>
    <w:rsid w:val="00D84B83"/>
    <w:rsid w:val="00D92111"/>
    <w:rsid w:val="00D94263"/>
    <w:rsid w:val="00DA0A55"/>
    <w:rsid w:val="00DA43FA"/>
    <w:rsid w:val="00DB03C2"/>
    <w:rsid w:val="00DC2CD9"/>
    <w:rsid w:val="00DD16F8"/>
    <w:rsid w:val="00DD664D"/>
    <w:rsid w:val="00DF48E9"/>
    <w:rsid w:val="00DF5056"/>
    <w:rsid w:val="00DF5E66"/>
    <w:rsid w:val="00E27891"/>
    <w:rsid w:val="00E574F2"/>
    <w:rsid w:val="00E57FD9"/>
    <w:rsid w:val="00E6399A"/>
    <w:rsid w:val="00E847A0"/>
    <w:rsid w:val="00E93A97"/>
    <w:rsid w:val="00E97BE8"/>
    <w:rsid w:val="00EA65B1"/>
    <w:rsid w:val="00EB2E99"/>
    <w:rsid w:val="00EB6FD7"/>
    <w:rsid w:val="00EB7EE1"/>
    <w:rsid w:val="00ED6713"/>
    <w:rsid w:val="00EE3CE9"/>
    <w:rsid w:val="00EE573A"/>
    <w:rsid w:val="00EE73E0"/>
    <w:rsid w:val="00EF575C"/>
    <w:rsid w:val="00F10C7A"/>
    <w:rsid w:val="00F558BD"/>
    <w:rsid w:val="00F70A82"/>
    <w:rsid w:val="00F7732A"/>
    <w:rsid w:val="00FA3DFD"/>
    <w:rsid w:val="00FB4D0C"/>
    <w:rsid w:val="00FB721A"/>
    <w:rsid w:val="00FC2654"/>
    <w:rsid w:val="02626F08"/>
    <w:rsid w:val="032D5761"/>
    <w:rsid w:val="09484195"/>
    <w:rsid w:val="0B3F6B04"/>
    <w:rsid w:val="0FDC109C"/>
    <w:rsid w:val="100C1A2B"/>
    <w:rsid w:val="18EF4C87"/>
    <w:rsid w:val="1CF30371"/>
    <w:rsid w:val="219C39A0"/>
    <w:rsid w:val="23506CDF"/>
    <w:rsid w:val="2FD26394"/>
    <w:rsid w:val="31305298"/>
    <w:rsid w:val="3279456F"/>
    <w:rsid w:val="328430CC"/>
    <w:rsid w:val="37952C81"/>
    <w:rsid w:val="39084D80"/>
    <w:rsid w:val="3C135897"/>
    <w:rsid w:val="3EA0606C"/>
    <w:rsid w:val="415E18A3"/>
    <w:rsid w:val="475F211C"/>
    <w:rsid w:val="52DB10B0"/>
    <w:rsid w:val="5419749F"/>
    <w:rsid w:val="566162AE"/>
    <w:rsid w:val="572D17AE"/>
    <w:rsid w:val="59AB5787"/>
    <w:rsid w:val="5BDC1400"/>
    <w:rsid w:val="5C033791"/>
    <w:rsid w:val="5DBE50FD"/>
    <w:rsid w:val="5EBC3012"/>
    <w:rsid w:val="5ECD6940"/>
    <w:rsid w:val="60D45B9E"/>
    <w:rsid w:val="632E0D88"/>
    <w:rsid w:val="64E71BD5"/>
    <w:rsid w:val="689F14CB"/>
    <w:rsid w:val="71104177"/>
    <w:rsid w:val="76BF2487"/>
    <w:rsid w:val="7D167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日期 Char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538</Words>
  <Characters>609</Characters>
  <Lines>7</Lines>
  <Paragraphs>2</Paragraphs>
  <TotalTime>4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2018-11-29T17:01:00Z</dcterms:created>
  <dc:creator>Administrator</dc:creator>
  <cp:lastModifiedBy>杨帆</cp:lastModifiedBy>
  <cp:lastPrinted>2020-03-27T16:54:00Z</cp:lastPrinted>
  <dcterms:modified xsi:type="dcterms:W3CDTF">2024-08-05T01:53:46Z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1208F992AE98428281AC3A3CB641FFF5</vt:lpwstr>
  </property>
</Properties>
</file>