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富源县投资项目代办中心人员组成名单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主  　　任：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田园妍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县人民政府副县长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常务副主任：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田学斌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县人民政府办公室督察员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侯玉仙  县政务服务管理局局长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副　主　任：张立平  县发展和改革局局长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　　耿建平  县自然资源局局长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　　龙春华  县住房和城乡建设局局长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　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杨  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县林业和草原局局长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　　伏久旺  市生态环境局富源分局局长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成  　　员：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熊奎兴  县发展和改革局副局长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李先荣  县自然资源局党组成员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何卫莲  市生态环境局富源分局党组成员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cs="Times New Roman"/>
          <w:b w:val="0"/>
          <w:bCs w:val="0"/>
          <w:sz w:val="32"/>
          <w:szCs w:val="32"/>
          <w:u w:val="none"/>
          <w:lang w:val="en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刁明跃  县市场监督管理局</w:t>
      </w:r>
      <w:r>
        <w:rPr>
          <w:rFonts w:hint="default" w:cs="Times New Roman"/>
          <w:b w:val="0"/>
          <w:bCs w:val="0"/>
          <w:sz w:val="32"/>
          <w:szCs w:val="32"/>
          <w:u w:val="none"/>
          <w:lang w:val="en" w:eastAsia="zh-CN"/>
        </w:rPr>
        <w:t>党组成员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张兆昆　县住房和城乡建设局副局长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李云飞  县</w:t>
      </w:r>
      <w:r>
        <w:rPr>
          <w:rFonts w:hint="default" w:cs="Times New Roman"/>
          <w:b w:val="0"/>
          <w:bCs w:val="0"/>
          <w:sz w:val="32"/>
          <w:szCs w:val="32"/>
          <w:u w:val="none"/>
          <w:lang w:val="en" w:eastAsia="zh-CN"/>
        </w:rPr>
        <w:t>林业综合行政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执法大队大队长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敖琼仙  县水务局督察员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刘　曌  县农业农村局副局长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亢阳阳  县交通运输局副局长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文小利  县应急管理局副局长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钱华飞  县能源局副局长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李江丽  县投资促进局副局长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段　凯  县地震局副局长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高　辉  县气象局副局长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赵　龙  县城市综合管理局副局长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9" w:firstLineChars="8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杨荣志  县工业信息化和商务科技局副局长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张　飞  县工业园区管</w:t>
      </w:r>
      <w:r>
        <w:rPr>
          <w:rFonts w:hint="default" w:cs="Times New Roman"/>
          <w:b w:val="0"/>
          <w:bCs w:val="0"/>
          <w:sz w:val="32"/>
          <w:szCs w:val="32"/>
          <w:u w:val="none"/>
          <w:lang w:val="en" w:eastAsia="zh-CN"/>
        </w:rPr>
        <w:t>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委</w:t>
      </w:r>
      <w:r>
        <w:rPr>
          <w:rFonts w:hint="default" w:cs="Times New Roman"/>
          <w:b w:val="0"/>
          <w:bCs w:val="0"/>
          <w:sz w:val="32"/>
          <w:szCs w:val="32"/>
          <w:u w:val="none"/>
          <w:lang w:val="en" w:eastAsia="zh-CN"/>
        </w:rPr>
        <w:t>员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 xml:space="preserve">会副主任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9" w:firstLineChars="60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　　朱华成  县政务服务管理局副局长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代办中心办公室设在县政务服务管理局，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具体负责代办中心日常事务，由侯玉仙兼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任办公室主任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，朱华成兼任办公室副主任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sz w:val="32"/>
          <w:szCs w:val="32"/>
          <w:highlight w:val="none"/>
          <w:lang w:val="en-US" w:eastAsia="zh-CN"/>
        </w:rPr>
        <w:t>代办中心成员如有变动，由相应职务人员自然接替，不再另行发文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871" w:right="1587" w:bottom="1757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64ED"/>
    <w:rsid w:val="047664ED"/>
    <w:rsid w:val="5D562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2023-09-28T09:31:00Z</dcterms:created>
  <dc:creator>Administrator</dc:creator>
  <cp:lastModifiedBy>Administrator</cp:lastModifiedBy>
  <dcterms:modified xsi:type="dcterms:W3CDTF">2023-09-28T09:40:48Z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781FBFDA99F94F37AAB3C2A75ECD8048</vt:lpwstr>
  </property>
</Properties>
</file>